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center"/>
        <w:rPr>
          <w:color w:val="1E6A39"/>
          <w:sz w:val="26"/>
          <w:szCs w:val="26"/>
        </w:rPr>
      </w:pPr>
      <w:r>
        <w:rPr>
          <w:rFonts w:cs="Hacen Liner Broadcast Live"/>
          <w:color w:val="1E6A39"/>
          <w:sz w:val="52"/>
          <w:sz w:val="52"/>
          <w:szCs w:val="52"/>
          <w:rtl w:val="true"/>
          <w:lang w:bidi="ar-SA"/>
        </w:rPr>
        <w:t>جدول جاهز</w:t>
      </w:r>
    </w:p>
    <w:p>
      <w:pPr>
        <w:pStyle w:val="Normal"/>
        <w:bidi w:val="1"/>
        <w:jc w:val="center"/>
        <w:rPr>
          <w:rFonts w:cs="Hacen Liner Broadcast Live"/>
          <w:lang w:bidi="ar-SA"/>
        </w:rPr>
      </w:pPr>
      <w:r>
        <w:rPr>
          <w:rFonts w:cs="Hacen Liner Broadcast Live"/>
          <w:rtl w:val="true"/>
          <w:lang w:bidi="ar-SA"/>
        </w:rPr>
      </w:r>
    </w:p>
    <w:tbl>
      <w:tblPr>
        <w:bidiVisual w:val="true"/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9"/>
        <w:gridCol w:w="2409"/>
        <w:gridCol w:w="2408"/>
        <w:gridCol w:w="2411"/>
      </w:tblGrid>
      <w:tr>
        <w:trPr/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FD095" w:val="clear"/>
          </w:tcPr>
          <w:p>
            <w:pPr>
              <w:pStyle w:val="TableContents"/>
              <w:jc w:val="center"/>
              <w:rPr>
                <w:rFonts w:cs="Hacen Liner Broadcast HD"/>
                <w:b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Hacen Liner Broadcast HD"/>
                <w:b/>
                <w:b/>
                <w:bCs/>
                <w:sz w:val="30"/>
                <w:sz w:val="30"/>
                <w:szCs w:val="30"/>
                <w:rtl w:val="true"/>
                <w:lang w:bidi="ar-SA"/>
              </w:rPr>
              <w:t>المسلسل</w:t>
            </w:r>
          </w:p>
        </w:tc>
        <w:tc>
          <w:tcPr>
            <w:tcW w:w="72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168253" w:val="clear"/>
          </w:tcPr>
          <w:p>
            <w:pPr>
              <w:pStyle w:val="TableContents"/>
              <w:jc w:val="center"/>
              <w:rPr>
                <w:rFonts w:cs="Hacen Liner Broadcast HD"/>
                <w:color w:val="FFFFFF"/>
                <w:lang w:bidi="ar-SA"/>
              </w:rPr>
            </w:pPr>
            <w:r>
              <w:rPr>
                <w:rFonts w:cs="Hacen Liner Broadcast HD"/>
                <w:color w:val="FFFFFF"/>
                <w:rtl w:val="true"/>
                <w:lang w:bidi="ar-SA"/>
              </w:rPr>
              <w:t>عنوان رئيسي</w:t>
            </w:r>
          </w:p>
        </w:tc>
      </w:tr>
      <w:tr>
        <w:trPr/>
        <w:tc>
          <w:tcPr>
            <w:tcW w:w="24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FD095" w:val="clear"/>
          </w:tcPr>
          <w:p>
            <w:pPr>
              <w:pStyle w:val="TableContents"/>
              <w:jc w:val="center"/>
              <w:rPr>
                <w:rFonts w:cs="Hacen Liner Broadcast HD"/>
                <w:lang w:bidi="ar-SA"/>
              </w:rPr>
            </w:pPr>
            <w:r>
              <w:rPr>
                <w:rFonts w:cs="Hacen Liner Broadcast HD"/>
                <w:rtl w:val="true"/>
                <w:lang w:bidi="ar-SA"/>
              </w:rPr>
              <w:t>الأول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FD095" w:val="clear"/>
          </w:tcPr>
          <w:p>
            <w:pPr>
              <w:pStyle w:val="TableContents"/>
              <w:jc w:val="center"/>
              <w:rPr>
                <w:rFonts w:cs="Hacen Liner Broadcast HD"/>
                <w:lang w:bidi="ar-SA"/>
              </w:rPr>
            </w:pPr>
            <w:r>
              <w:rPr>
                <w:rFonts w:cs="Hacen Liner Broadcast HD"/>
                <w:rtl w:val="true"/>
                <w:lang w:bidi="ar-SA"/>
              </w:rPr>
              <w:t>الثاني</w:t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FD095" w:val="clear"/>
          </w:tcPr>
          <w:p>
            <w:pPr>
              <w:pStyle w:val="TableContents"/>
              <w:jc w:val="center"/>
              <w:rPr>
                <w:rFonts w:cs="Hacen Liner Broadcast HD"/>
                <w:lang w:bidi="ar-SA"/>
              </w:rPr>
            </w:pPr>
            <w:r>
              <w:rPr>
                <w:rFonts w:cs="Hacen Liner Broadcast HD"/>
                <w:rtl w:val="true"/>
                <w:lang w:bidi="ar-SA"/>
              </w:rPr>
              <w:t>الثالث</w:t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rFonts w:ascii="Liberation Serif" w:hAnsi="Liberation Serif" w:eastAsia="NSimSun" w:cs="Tahom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NSimSun" w:cs="Tahoma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77BC65" w:val="clear"/>
          </w:tcPr>
          <w:p>
            <w:pPr>
              <w:pStyle w:val="TableContents"/>
              <w:jc w:val="center"/>
              <w:rPr>
                <w:lang w:bidi="ar-SA"/>
              </w:rPr>
            </w:pPr>
            <w:r>
              <w:rPr>
                <w:lang w:bidi="ar-SA"/>
              </w:rPr>
              <w:t>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  <w:tc>
          <w:tcPr>
            <w:tcW w:w="2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>
                <w:rtl w:val="true"/>
              </w:rPr>
            </w:r>
          </w:p>
        </w:tc>
      </w:tr>
    </w:tbl>
    <w:p>
      <w:pPr>
        <w:pStyle w:val="Normal"/>
        <w:bidi w:val="1"/>
        <w:jc w:val="center"/>
        <w:rPr>
          <w:b/>
          <w:b/>
          <w:bCs/>
          <w:sz w:val="36"/>
          <w:szCs w:val="36"/>
          <w:lang w:bidi="ar-SA"/>
        </w:rPr>
      </w:pPr>
      <w:r>
        <w:rPr>
          <w:b/>
          <w:b/>
          <w:bCs/>
          <w:sz w:val="36"/>
          <w:sz w:val="36"/>
          <w:szCs w:val="36"/>
          <w:rtl w:val="true"/>
          <w:lang w:bidi="ar-SA"/>
        </w:rPr>
        <w:t>للمزيد من الجداول</w:t>
      </w:r>
    </w:p>
    <w:p>
      <w:pPr>
        <w:pStyle w:val="Normal"/>
        <w:bidi w:val="1"/>
        <w:jc w:val="center"/>
        <w:rPr>
          <w:b/>
          <w:b/>
          <w:bCs/>
          <w:sz w:val="36"/>
          <w:szCs w:val="36"/>
          <w:lang w:bidi="ar-SA"/>
        </w:rPr>
      </w:pPr>
      <w:hyperlink r:id="rId2">
        <w:r>
          <w:rPr>
            <w:rStyle w:val="InternetLink"/>
            <w:b/>
            <w:b/>
            <w:bCs/>
            <w:sz w:val="36"/>
            <w:sz w:val="36"/>
            <w:szCs w:val="36"/>
            <w:rtl w:val="true"/>
            <w:lang w:bidi="ar-SA"/>
          </w:rPr>
          <w:t>اضغط هنا</w:t>
        </w:r>
      </w:hyperlink>
    </w:p>
    <w:p>
      <w:pPr>
        <w:pStyle w:val="Normal"/>
        <w:bidi w:val="1"/>
        <w:jc w:val="center"/>
        <w:rPr>
          <w:lang w:bidi="ar-SA"/>
        </w:rPr>
      </w:pPr>
      <w:hyperlink r:id="rId3">
        <w:r>
          <w:rPr>
            <w:rStyle w:val="InternetLink"/>
            <w:b/>
            <w:bCs/>
            <w:sz w:val="36"/>
            <w:szCs w:val="36"/>
            <w:lang w:bidi="ar-SA"/>
          </w:rPr>
          <w:t>word-web.com</w:t>
        </w:r>
      </w:hyperlink>
    </w:p>
    <w:p>
      <w:pPr>
        <w:pStyle w:val="Normal"/>
        <w:bidi w:val="1"/>
        <w:jc w:val="center"/>
        <w:rPr/>
      </w:pPr>
      <w:r>
        <w:rPr>
          <w:rtl w:val="true"/>
        </w:rPr>
      </w:r>
    </w:p>
    <w:p>
      <w:pPr>
        <w:pStyle w:val="Normal"/>
        <w:bidi w:val="1"/>
        <w:jc w:val="center"/>
        <w:rPr/>
      </w:pPr>
      <w:r>
        <w:rPr>
          <w:rtl w:val="true"/>
        </w:rPr>
      </w:r>
    </w:p>
    <w:p>
      <w:pPr>
        <w:pStyle w:val="Normal"/>
        <w:bidi w:val="1"/>
        <w:jc w:val="center"/>
        <w:rPr/>
      </w:pPr>
      <w:r>
        <w:rPr>
          <w:rtl w:val="true"/>
        </w:rPr>
      </w:r>
    </w:p>
    <w:p>
      <w:pPr>
        <w:pStyle w:val="Normal"/>
        <w:bidi w:val="1"/>
        <w:jc w:val="center"/>
        <w:rPr/>
      </w:pPr>
      <w:r>
        <w:rPr>
          <w:rtl w:val="tru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Liberation Sans">
    <w:altName w:val="Arial"/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Tahoma"/>
        <w:kern w:val="2"/>
        <w:sz w:val="20"/>
        <w:szCs w:val="24"/>
        <w:lang w:val="en-US" w:eastAsia="zh-CN" w:bidi="ar-EG"/>
      </w:rPr>
    </w:rPrDefault>
    <w:pPrDefault>
      <w:pPr>
        <w:jc w:val="left"/>
      </w:pPr>
    </w:pPrDefault>
  </w:docDefaults>
  <w:style w:type="paragraph" w:styleId="Normal">
    <w:name w:val="Normal"/>
    <w:qFormat/>
    <w:pPr>
      <w:widowControl/>
      <w:bidi w:val="1"/>
      <w:jc w:val="left"/>
    </w:pPr>
    <w:rPr>
      <w:rFonts w:ascii="Liberation Serif" w:hAnsi="Liberation Serif" w:eastAsia="NSimSun" w:cs="Tahoma"/>
      <w:color w:val="auto"/>
      <w:kern w:val="2"/>
      <w:sz w:val="24"/>
      <w:szCs w:val="24"/>
      <w:lang w:val="en-US" w:eastAsia="zh-CN" w:bidi="ar-EG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word-web.com/search/label/&#1580;&#1583;&#1575;&#1608;&#1604;?max-results=10" TargetMode="External"/><Relationship Id="rId3" Type="http://schemas.openxmlformats.org/officeDocument/2006/relationships/hyperlink" Target="https://www.word-web.com/search/label/&#1580;&#1583;&#1575;&#1608;&#1604;?max-results=1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LibreOffice/6.3.2.2$Windows_X86_64 LibreOffice_project/98b30e735bda24bc04ab42594c85f7fd8be07b9c</Application>
  <Pages>1</Pages>
  <Words>22</Words>
  <Characters>84</Characters>
  <CharactersWithSpaces>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2019-10-21T11:22:54Z</dcterms:created>
  <dc:creator/>
  <dc:description/>
  <dc:language>ar-EG</dc:language>
  <cp:lastModifiedBy/>
  <dcterms:modified xsi:type="dcterms:W3CDTF">2019-10-21T18:33:17Z</dcterms:modified>
  <cp:revision>5</cp:revision>
  <dc:subject/>
  <dc:title/>
</cp:coreProperties>
</file>